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30E51">
        <w:trPr>
          <w:trHeight w:hRule="exact" w:val="1528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B30E51">
        <w:trPr>
          <w:trHeight w:hRule="exact" w:val="138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  <w:tc>
          <w:tcPr>
            <w:tcW w:w="2836" w:type="dxa"/>
          </w:tcPr>
          <w:p w:rsidR="00B30E51" w:rsidRDefault="00B30E51"/>
        </w:tc>
      </w:tr>
      <w:tr w:rsidR="00B30E5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0E5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30E51">
        <w:trPr>
          <w:trHeight w:hRule="exact" w:val="211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  <w:tc>
          <w:tcPr>
            <w:tcW w:w="2836" w:type="dxa"/>
          </w:tcPr>
          <w:p w:rsidR="00B30E51" w:rsidRDefault="00B30E51"/>
        </w:tc>
      </w:tr>
      <w:tr w:rsidR="00B30E51">
        <w:trPr>
          <w:trHeight w:hRule="exact" w:val="277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0E51">
        <w:trPr>
          <w:trHeight w:hRule="exact" w:val="972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30E51" w:rsidRDefault="00B3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30E51">
        <w:trPr>
          <w:trHeight w:hRule="exact" w:val="277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30E51">
        <w:trPr>
          <w:trHeight w:hRule="exact" w:val="277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  <w:tc>
          <w:tcPr>
            <w:tcW w:w="2836" w:type="dxa"/>
          </w:tcPr>
          <w:p w:rsidR="00B30E51" w:rsidRDefault="00B30E51"/>
        </w:tc>
      </w:tr>
      <w:tr w:rsidR="00B30E5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0E51">
        <w:trPr>
          <w:trHeight w:hRule="exact" w:val="1135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Историческая география зарубежных стран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К.М.07.ДВ.01.01.02</w:t>
            </w:r>
          </w:p>
        </w:tc>
        <w:tc>
          <w:tcPr>
            <w:tcW w:w="2836" w:type="dxa"/>
          </w:tcPr>
          <w:p w:rsidR="00B30E51" w:rsidRDefault="00B30E51"/>
        </w:tc>
      </w:tr>
      <w:tr w:rsidR="00B30E5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0E51">
        <w:trPr>
          <w:trHeight w:hRule="exact" w:val="1125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0E5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30E5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  <w:tc>
          <w:tcPr>
            <w:tcW w:w="2836" w:type="dxa"/>
          </w:tcPr>
          <w:p w:rsidR="00B30E51" w:rsidRDefault="00B30E51"/>
        </w:tc>
      </w:tr>
      <w:tr w:rsidR="00B30E51">
        <w:trPr>
          <w:trHeight w:hRule="exact" w:val="155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  <w:tc>
          <w:tcPr>
            <w:tcW w:w="2836" w:type="dxa"/>
          </w:tcPr>
          <w:p w:rsidR="00B30E51" w:rsidRDefault="00B30E51"/>
        </w:tc>
      </w:tr>
      <w:tr w:rsidR="00B30E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0E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0E5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0E51" w:rsidRDefault="00B30E5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30E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30E5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0E51" w:rsidRDefault="00B30E5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124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  <w:tc>
          <w:tcPr>
            <w:tcW w:w="2836" w:type="dxa"/>
          </w:tcPr>
          <w:p w:rsidR="00B30E51" w:rsidRDefault="00B30E51"/>
        </w:tc>
      </w:tr>
      <w:tr w:rsidR="00B30E5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30E51">
        <w:trPr>
          <w:trHeight w:hRule="exact" w:val="26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1751"/>
        </w:trPr>
        <w:tc>
          <w:tcPr>
            <w:tcW w:w="143" w:type="dxa"/>
          </w:tcPr>
          <w:p w:rsidR="00B30E51" w:rsidRDefault="00B30E51"/>
        </w:tc>
        <w:tc>
          <w:tcPr>
            <w:tcW w:w="285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1419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1277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  <w:tc>
          <w:tcPr>
            <w:tcW w:w="2836" w:type="dxa"/>
          </w:tcPr>
          <w:p w:rsidR="00B30E51" w:rsidRDefault="00B30E51"/>
        </w:tc>
      </w:tr>
      <w:tr w:rsidR="00B30E51">
        <w:trPr>
          <w:trHeight w:hRule="exact" w:val="277"/>
        </w:trPr>
        <w:tc>
          <w:tcPr>
            <w:tcW w:w="143" w:type="dxa"/>
          </w:tcPr>
          <w:p w:rsidR="00B30E51" w:rsidRDefault="00B30E5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0E51">
        <w:trPr>
          <w:trHeight w:hRule="exact" w:val="138"/>
        </w:trPr>
        <w:tc>
          <w:tcPr>
            <w:tcW w:w="143" w:type="dxa"/>
          </w:tcPr>
          <w:p w:rsidR="00B30E51" w:rsidRDefault="00B30E5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1666"/>
        </w:trPr>
        <w:tc>
          <w:tcPr>
            <w:tcW w:w="143" w:type="dxa"/>
          </w:tcPr>
          <w:p w:rsidR="00B30E51" w:rsidRDefault="00B30E5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30E51" w:rsidRDefault="00B3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30E51" w:rsidRDefault="00B3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0E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30E51" w:rsidRDefault="00B30E51">
            <w:pPr>
              <w:spacing w:after="0" w:line="240" w:lineRule="auto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B30E51" w:rsidRDefault="00B30E51">
            <w:pPr>
              <w:spacing w:after="0" w:line="240" w:lineRule="auto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30E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0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0E51">
        <w:trPr>
          <w:trHeight w:hRule="exact" w:val="555"/>
        </w:trPr>
        <w:tc>
          <w:tcPr>
            <w:tcW w:w="9640" w:type="dxa"/>
          </w:tcPr>
          <w:p w:rsidR="00B30E51" w:rsidRDefault="00B30E51"/>
        </w:tc>
      </w:tr>
      <w:tr w:rsidR="00B30E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0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0E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зарубежных стран» в течение 2022/2023 учебного года: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0E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30E51">
        <w:trPr>
          <w:trHeight w:hRule="exact" w:val="138"/>
        </w:trPr>
        <w:tc>
          <w:tcPr>
            <w:tcW w:w="9640" w:type="dxa"/>
          </w:tcPr>
          <w:p w:rsidR="00B30E51" w:rsidRDefault="00B30E51"/>
        </w:tc>
      </w:tr>
      <w:tr w:rsidR="00B30E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К.М.07.ДВ.01.01.02 «Историческая география зарубежных стран».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0E51">
        <w:trPr>
          <w:trHeight w:hRule="exact" w:val="138"/>
        </w:trPr>
        <w:tc>
          <w:tcPr>
            <w:tcW w:w="9640" w:type="dxa"/>
          </w:tcPr>
          <w:p w:rsidR="00B30E51" w:rsidRDefault="00B30E51"/>
        </w:tc>
      </w:tr>
      <w:tr w:rsidR="00B30E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«Историческая география зарубежных стран»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0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>
            <w:pPr>
              <w:spacing w:after="0" w:line="240" w:lineRule="auto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0E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B30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B30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B30E5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B30E51">
        <w:trPr>
          <w:trHeight w:hRule="exact" w:val="277"/>
        </w:trPr>
        <w:tc>
          <w:tcPr>
            <w:tcW w:w="9640" w:type="dxa"/>
          </w:tcPr>
          <w:p w:rsidR="00B30E51" w:rsidRDefault="00B30E51"/>
        </w:tc>
      </w:tr>
      <w:tr w:rsidR="00B30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>
            <w:pPr>
              <w:spacing w:after="0" w:line="240" w:lineRule="auto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0E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B30E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B30E51">
        <w:trPr>
          <w:trHeight w:hRule="exact" w:val="277"/>
        </w:trPr>
        <w:tc>
          <w:tcPr>
            <w:tcW w:w="3970" w:type="dxa"/>
          </w:tcPr>
          <w:p w:rsidR="00B30E51" w:rsidRDefault="00B30E51"/>
        </w:tc>
        <w:tc>
          <w:tcPr>
            <w:tcW w:w="3828" w:type="dxa"/>
          </w:tcPr>
          <w:p w:rsidR="00B30E51" w:rsidRDefault="00B30E51"/>
        </w:tc>
        <w:tc>
          <w:tcPr>
            <w:tcW w:w="852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</w:tr>
      <w:tr w:rsidR="00B30E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>
            <w:pPr>
              <w:spacing w:after="0" w:line="240" w:lineRule="auto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B30E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B30E51">
        <w:trPr>
          <w:trHeight w:hRule="exact" w:val="416"/>
        </w:trPr>
        <w:tc>
          <w:tcPr>
            <w:tcW w:w="3970" w:type="dxa"/>
          </w:tcPr>
          <w:p w:rsidR="00B30E51" w:rsidRDefault="00B30E51"/>
        </w:tc>
        <w:tc>
          <w:tcPr>
            <w:tcW w:w="3828" w:type="dxa"/>
          </w:tcPr>
          <w:p w:rsidR="00B30E51" w:rsidRDefault="00B30E51"/>
        </w:tc>
        <w:tc>
          <w:tcPr>
            <w:tcW w:w="852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</w:tr>
      <w:tr w:rsidR="00B30E5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30E5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К.М.07.ДВ.01.01.02 «Историческая география зарубежных стран»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30E51">
        <w:trPr>
          <w:trHeight w:hRule="exact" w:val="138"/>
        </w:trPr>
        <w:tc>
          <w:tcPr>
            <w:tcW w:w="3970" w:type="dxa"/>
          </w:tcPr>
          <w:p w:rsidR="00B30E51" w:rsidRDefault="00B30E51"/>
        </w:tc>
        <w:tc>
          <w:tcPr>
            <w:tcW w:w="3828" w:type="dxa"/>
          </w:tcPr>
          <w:p w:rsidR="00B30E51" w:rsidRDefault="00B30E51"/>
        </w:tc>
        <w:tc>
          <w:tcPr>
            <w:tcW w:w="852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</w:tr>
      <w:tr w:rsidR="00B30E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30E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B30E51"/>
        </w:tc>
      </w:tr>
      <w:tr w:rsidR="00B30E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B30E51"/>
        </w:tc>
      </w:tr>
      <w:tr w:rsidR="00B30E5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B30E51" w:rsidRDefault="002A6C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Историография истории стран Запада</w:t>
            </w:r>
          </w:p>
          <w:p w:rsidR="00B30E51" w:rsidRDefault="002A6C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Новая и новейшая история стран Запада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</w:t>
            </w:r>
          </w:p>
        </w:tc>
      </w:tr>
      <w:tr w:rsidR="00B30E51">
        <w:trPr>
          <w:trHeight w:hRule="exact" w:val="138"/>
        </w:trPr>
        <w:tc>
          <w:tcPr>
            <w:tcW w:w="3970" w:type="dxa"/>
          </w:tcPr>
          <w:p w:rsidR="00B30E51" w:rsidRDefault="00B30E51"/>
        </w:tc>
        <w:tc>
          <w:tcPr>
            <w:tcW w:w="3828" w:type="dxa"/>
          </w:tcPr>
          <w:p w:rsidR="00B30E51" w:rsidRDefault="00B30E51"/>
        </w:tc>
        <w:tc>
          <w:tcPr>
            <w:tcW w:w="852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</w:tr>
      <w:tr w:rsidR="00B30E5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0E51">
        <w:trPr>
          <w:trHeight w:hRule="exact" w:val="138"/>
        </w:trPr>
        <w:tc>
          <w:tcPr>
            <w:tcW w:w="3970" w:type="dxa"/>
          </w:tcPr>
          <w:p w:rsidR="00B30E51" w:rsidRDefault="00B30E51"/>
        </w:tc>
        <w:tc>
          <w:tcPr>
            <w:tcW w:w="3828" w:type="dxa"/>
          </w:tcPr>
          <w:p w:rsidR="00B30E51" w:rsidRDefault="00B30E51"/>
        </w:tc>
        <w:tc>
          <w:tcPr>
            <w:tcW w:w="852" w:type="dxa"/>
          </w:tcPr>
          <w:p w:rsidR="00B30E51" w:rsidRDefault="00B30E51"/>
        </w:tc>
        <w:tc>
          <w:tcPr>
            <w:tcW w:w="993" w:type="dxa"/>
          </w:tcPr>
          <w:p w:rsidR="00B30E51" w:rsidRDefault="00B30E51"/>
        </w:tc>
      </w:tr>
      <w:tr w:rsidR="00B30E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0E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0E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0E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0E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0E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30E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30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30E51">
        <w:trPr>
          <w:trHeight w:hRule="exact" w:val="277"/>
        </w:trPr>
        <w:tc>
          <w:tcPr>
            <w:tcW w:w="5671" w:type="dxa"/>
          </w:tcPr>
          <w:p w:rsidR="00B30E51" w:rsidRDefault="00B30E51"/>
        </w:tc>
        <w:tc>
          <w:tcPr>
            <w:tcW w:w="1702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135" w:type="dxa"/>
          </w:tcPr>
          <w:p w:rsidR="00B30E51" w:rsidRDefault="00B30E51"/>
        </w:tc>
      </w:tr>
      <w:tr w:rsidR="00B30E5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0E51" w:rsidRDefault="00B3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0E51">
        <w:trPr>
          <w:trHeight w:hRule="exact" w:val="416"/>
        </w:trPr>
        <w:tc>
          <w:tcPr>
            <w:tcW w:w="5671" w:type="dxa"/>
          </w:tcPr>
          <w:p w:rsidR="00B30E51" w:rsidRDefault="00B30E51"/>
        </w:tc>
        <w:tc>
          <w:tcPr>
            <w:tcW w:w="1702" w:type="dxa"/>
          </w:tcPr>
          <w:p w:rsidR="00B30E51" w:rsidRDefault="00B30E51"/>
        </w:tc>
        <w:tc>
          <w:tcPr>
            <w:tcW w:w="426" w:type="dxa"/>
          </w:tcPr>
          <w:p w:rsidR="00B30E51" w:rsidRDefault="00B30E51"/>
        </w:tc>
        <w:tc>
          <w:tcPr>
            <w:tcW w:w="710" w:type="dxa"/>
          </w:tcPr>
          <w:p w:rsidR="00B30E51" w:rsidRDefault="00B30E51"/>
        </w:tc>
        <w:tc>
          <w:tcPr>
            <w:tcW w:w="1135" w:type="dxa"/>
          </w:tcPr>
          <w:p w:rsidR="00B30E51" w:rsidRDefault="00B30E51"/>
        </w:tc>
      </w:tr>
      <w:tr w:rsidR="00B30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0E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Историческое развитие территории Евразийского материка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Реализация идей панъевропеизма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E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E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0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0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E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30E51">
        <w:trPr>
          <w:trHeight w:hRule="exact" w:val="63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0E5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0E51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0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>
            <w:pPr>
              <w:spacing w:after="0" w:line="240" w:lineRule="auto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0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0E5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Историческая география Европы до конца XIX века</w:t>
            </w:r>
          </w:p>
        </w:tc>
      </w:tr>
      <w:tr w:rsidR="00B30E5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карта средневековой Европы.  Великие географические открытия и картография.  Политическая карта Европы.  Социальная география. 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</w:tr>
      <w:tr w:rsidR="00B30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Историко-географическое развитие Восточной Азии (Китай)</w:t>
            </w:r>
          </w:p>
        </w:tc>
      </w:tr>
      <w:tr w:rsidR="00B30E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Природно-климатические условия. Изменения климата страны в исторический период. Формирование цивилизации в долине р. Хуанхэ. Географические представления древних китайцев.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Китая в древности, средневековье, новое и новейшее время. Историко- географические субрегионы страны: Тибет, Синьцзян, Маньчжурия. Этнокультурное родство малых народов Северо-Восточного Китая и Дальнего Востока России.</w:t>
            </w:r>
          </w:p>
        </w:tc>
      </w:tr>
      <w:tr w:rsidR="00B30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Историко-географическое развитие Америк, Австралии и Океании</w:t>
            </w:r>
          </w:p>
        </w:tc>
      </w:tr>
      <w:tr w:rsidR="00B30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региона. Историко-географическое развитие территорий в средневековье, новое и новейшее время</w:t>
            </w:r>
          </w:p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Этнорассовая ситуация</w:t>
            </w:r>
          </w:p>
        </w:tc>
      </w:tr>
      <w:tr w:rsidR="00B30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0E51">
        <w:trPr>
          <w:trHeight w:hRule="exact" w:val="14"/>
        </w:trPr>
        <w:tc>
          <w:tcPr>
            <w:tcW w:w="9640" w:type="dxa"/>
          </w:tcPr>
          <w:p w:rsidR="00B30E51" w:rsidRDefault="00B30E51"/>
        </w:tc>
      </w:tr>
      <w:tr w:rsidR="00B30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Изменения на карте Европы после Первой и Второй мировых войн</w:t>
            </w:r>
          </w:p>
        </w:tc>
      </w:tr>
      <w:tr w:rsidR="00B30E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Политическая, экономическая и этническая география. Экологические проблемы. Структуры повседневности и природная среда</w:t>
            </w:r>
          </w:p>
        </w:tc>
      </w:tr>
      <w:tr w:rsidR="00B30E51">
        <w:trPr>
          <w:trHeight w:hRule="exact" w:val="14"/>
        </w:trPr>
        <w:tc>
          <w:tcPr>
            <w:tcW w:w="9640" w:type="dxa"/>
          </w:tcPr>
          <w:p w:rsidR="00B30E51" w:rsidRDefault="00B30E51"/>
        </w:tc>
      </w:tr>
      <w:tr w:rsidR="00B30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Историческая география Южной Азии. Цивилизации Юго-Восточной Азии</w:t>
            </w:r>
          </w:p>
        </w:tc>
      </w:tr>
      <w:tr w:rsidR="00B30E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Физико-географическая характеристика региона. Очаги первичной цивилизации в южно- азиатском регионе. Историко-географическое развитие южно-азиатского субконтинента в средневековье, новое и новейшее время. Появление человека на территории Юго- Восточной Азии. Этнорассовая ситуация на полуострове Индокитай. Юго-Восточная Азия как «перекресток» индийской и китайской цивилизаций.</w:t>
            </w:r>
          </w:p>
        </w:tc>
      </w:tr>
      <w:tr w:rsidR="00B30E51">
        <w:trPr>
          <w:trHeight w:hRule="exact" w:val="14"/>
        </w:trPr>
        <w:tc>
          <w:tcPr>
            <w:tcW w:w="9640" w:type="dxa"/>
          </w:tcPr>
          <w:p w:rsidR="00B30E51" w:rsidRDefault="00B30E51"/>
        </w:tc>
      </w:tr>
      <w:tr w:rsidR="00B30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Историко-географическое развитие Африки</w:t>
            </w:r>
          </w:p>
        </w:tc>
      </w:tr>
      <w:tr w:rsidR="00B30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региона. Появление человека или прародина человечества. Историко-географическое развитие территорий в средневековье, новое и новейшее время. Этнорассовая ситуация</w:t>
            </w:r>
          </w:p>
        </w:tc>
      </w:tr>
    </w:tbl>
    <w:p w:rsidR="00B30E51" w:rsidRDefault="002A6C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0E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>
            <w:pPr>
              <w:spacing w:after="0" w:line="240" w:lineRule="auto"/>
              <w:rPr>
                <w:sz w:val="24"/>
                <w:szCs w:val="24"/>
              </w:rPr>
            </w:pP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0E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«Историческая география зарубежных стран» / Греков Н.В.. – Омск: Изд-во Омской гуманитарной академии, 2022.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0E51">
        <w:trPr>
          <w:trHeight w:hRule="exact" w:val="138"/>
        </w:trPr>
        <w:tc>
          <w:tcPr>
            <w:tcW w:w="285" w:type="dxa"/>
          </w:tcPr>
          <w:p w:rsidR="00B30E51" w:rsidRDefault="00B30E51"/>
        </w:tc>
        <w:tc>
          <w:tcPr>
            <w:tcW w:w="9356" w:type="dxa"/>
          </w:tcPr>
          <w:p w:rsidR="00B30E51" w:rsidRDefault="00B30E51"/>
        </w:tc>
      </w:tr>
      <w:tr w:rsidR="00B30E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0E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978-5-534-07362-1.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E4628">
                <w:rPr>
                  <w:rStyle w:val="a3"/>
                </w:rPr>
                <w:t>https://urait.ru/bcode/438510</w:t>
              </w:r>
            </w:hyperlink>
            <w:r>
              <w:t xml:space="preserve"> </w:t>
            </w:r>
          </w:p>
        </w:tc>
      </w:tr>
      <w:tr w:rsidR="00B30E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E4628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B30E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E4628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B30E51">
        <w:trPr>
          <w:trHeight w:hRule="exact" w:val="277"/>
        </w:trPr>
        <w:tc>
          <w:tcPr>
            <w:tcW w:w="285" w:type="dxa"/>
          </w:tcPr>
          <w:p w:rsidR="00B30E51" w:rsidRDefault="00B30E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0E5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Геттнер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Торнеус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978-5-534-09559-3.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E4628">
                <w:rPr>
                  <w:rStyle w:val="a3"/>
                </w:rPr>
                <w:t>https://urait.ru/bcode/428083</w:t>
              </w:r>
            </w:hyperlink>
            <w:r>
              <w:t xml:space="preserve"> </w:t>
            </w:r>
          </w:p>
        </w:tc>
      </w:tr>
      <w:tr w:rsidR="00B30E5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B30E51"/>
        </w:tc>
      </w:tr>
      <w:tr w:rsidR="00B30E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0E51" w:rsidRDefault="002A6C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978-5-534-11234-4.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E4628">
                <w:rPr>
                  <w:rStyle w:val="a3"/>
                </w:rPr>
                <w:t>https://urait.ru/bcode/444783</w:t>
              </w:r>
            </w:hyperlink>
            <w:r>
              <w:t xml:space="preserve"> </w:t>
            </w:r>
          </w:p>
        </w:tc>
      </w:tr>
    </w:tbl>
    <w:p w:rsidR="00B30E51" w:rsidRDefault="00B30E51"/>
    <w:sectPr w:rsidR="00B30E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6903"/>
    <w:rsid w:val="002A6C12"/>
    <w:rsid w:val="003E4628"/>
    <w:rsid w:val="00797EA4"/>
    <w:rsid w:val="00B30E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C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28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478" TargetMode="External"/><Relationship Id="rId5" Type="http://schemas.openxmlformats.org/officeDocument/2006/relationships/hyperlink" Target="https://urait.ru/bcode/4341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85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3829</Words>
  <Characters>21827</Characters>
  <Application>Microsoft Office Word</Application>
  <DocSecurity>0</DocSecurity>
  <Lines>181</Lines>
  <Paragraphs>51</Paragraphs>
  <ScaleCrop>false</ScaleCrop>
  <Company/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2022-2023_ФГОС3++2022_Бак-ЗФО-ПО(ИО)(22)_plx_Историческая география зарубежных стран</dc:title>
  <dc:creator>FastReport.NET</dc:creator>
  <cp:lastModifiedBy>Mark Bernstorf</cp:lastModifiedBy>
  <cp:revision>5</cp:revision>
  <dcterms:created xsi:type="dcterms:W3CDTF">2022-05-02T11:43:00Z</dcterms:created>
  <dcterms:modified xsi:type="dcterms:W3CDTF">2022-11-13T09:30:00Z</dcterms:modified>
</cp:coreProperties>
</file>